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427" w:rsidRPr="004F0427" w:rsidRDefault="004F0427" w:rsidP="004F0427">
      <w:pPr>
        <w:rPr>
          <w:b/>
          <w:bCs/>
          <w:lang w:val="nl-NL"/>
        </w:rPr>
      </w:pPr>
      <w:r w:rsidRPr="004F0427">
        <w:rPr>
          <w:b/>
          <w:bCs/>
          <w:lang w:val="nl-NL"/>
        </w:rPr>
        <w:t>VS&amp;PA congres | Online</w:t>
      </w:r>
    </w:p>
    <w:p w:rsidR="004F0427" w:rsidRPr="004F0427" w:rsidRDefault="004F0427" w:rsidP="004F0427">
      <w:pPr>
        <w:rPr>
          <w:b/>
          <w:bCs/>
          <w:lang w:val="nl-NL"/>
        </w:rPr>
      </w:pPr>
      <w:r w:rsidRPr="004F0427">
        <w:rPr>
          <w:b/>
          <w:bCs/>
          <w:lang w:val="nl-NL"/>
        </w:rPr>
        <w:t>Datum:</w:t>
      </w:r>
      <w:r w:rsidRPr="004F0427">
        <w:rPr>
          <w:b/>
          <w:bCs/>
          <w:lang w:val="nl-NL"/>
        </w:rPr>
        <w:tab/>
        <w:t>donderdag 11 februari 2021</w:t>
      </w:r>
    </w:p>
    <w:p w:rsidR="004F0427" w:rsidRPr="004F0427" w:rsidRDefault="004F0427" w:rsidP="004F0427">
      <w:pPr>
        <w:rPr>
          <w:b/>
          <w:bCs/>
          <w:lang w:val="nl-NL"/>
        </w:rPr>
      </w:pPr>
      <w:r w:rsidRPr="004F0427">
        <w:rPr>
          <w:b/>
          <w:bCs/>
          <w:lang w:val="nl-NL"/>
        </w:rPr>
        <w:t>Tijdstip:</w:t>
      </w:r>
      <w:r w:rsidRPr="004F0427">
        <w:rPr>
          <w:b/>
          <w:bCs/>
          <w:lang w:val="nl-NL"/>
        </w:rPr>
        <w:tab/>
        <w:t>08.45 uur - 13.15 uur (log in om 08.30 uur)</w:t>
      </w:r>
    </w:p>
    <w:p w:rsidR="004F0427" w:rsidRPr="004F0427" w:rsidRDefault="004F0427" w:rsidP="004F0427">
      <w:pPr>
        <w:rPr>
          <w:b/>
          <w:bCs/>
          <w:lang w:val="nl-NL"/>
        </w:rPr>
      </w:pPr>
      <w:r w:rsidRPr="004F0427">
        <w:rPr>
          <w:b/>
          <w:bCs/>
          <w:lang w:val="nl-NL"/>
        </w:rPr>
        <w:t>Locatie:</w:t>
      </w:r>
      <w:r w:rsidRPr="004F0427">
        <w:rPr>
          <w:b/>
          <w:bCs/>
          <w:lang w:val="nl-NL"/>
        </w:rPr>
        <w:tab/>
        <w:t>Online</w:t>
      </w:r>
    </w:p>
    <w:p w:rsidR="004F0427" w:rsidRPr="004F0427" w:rsidRDefault="004F0427" w:rsidP="004F0427">
      <w:pPr>
        <w:rPr>
          <w:lang w:val="nl-NL"/>
        </w:rPr>
      </w:pPr>
      <w:r w:rsidRPr="004F0427">
        <w:rPr>
          <w:lang w:val="nl-NL"/>
        </w:rPr>
        <w:t xml:space="preserve">U volgt 3 sessies in deze volgorde: </w:t>
      </w:r>
    </w:p>
    <w:p w:rsidR="004F0427" w:rsidRPr="004F0427" w:rsidRDefault="004F0427" w:rsidP="004F0427">
      <w:pPr>
        <w:rPr>
          <w:lang w:val="nl-NL"/>
        </w:rPr>
      </w:pPr>
      <w:r w:rsidRPr="004F0427">
        <w:rPr>
          <w:lang w:val="nl-NL"/>
        </w:rPr>
        <w:t xml:space="preserve">08.30 – 08.45 uur Log alvast in op het </w:t>
      </w:r>
      <w:proofErr w:type="spellStart"/>
      <w:r w:rsidRPr="004F0427">
        <w:rPr>
          <w:lang w:val="nl-NL"/>
        </w:rPr>
        <w:t>Plaza</w:t>
      </w:r>
      <w:proofErr w:type="spellEnd"/>
    </w:p>
    <w:p w:rsidR="004F0427" w:rsidRPr="004F0427" w:rsidRDefault="004F0427" w:rsidP="004F0427">
      <w:pPr>
        <w:rPr>
          <w:lang w:val="nl-NL"/>
        </w:rPr>
      </w:pPr>
      <w:r w:rsidRPr="004F0427">
        <w:rPr>
          <w:lang w:val="nl-NL"/>
        </w:rPr>
        <w:t>08.45 – 09.00 uur Welkom en inleiding door Maud van Vlerken</w:t>
      </w:r>
    </w:p>
    <w:p w:rsidR="004F0427" w:rsidRPr="004F0427" w:rsidRDefault="004F0427" w:rsidP="004F0427">
      <w:pPr>
        <w:rPr>
          <w:lang w:val="nl-NL"/>
        </w:rPr>
      </w:pPr>
      <w:r w:rsidRPr="004F0427">
        <w:rPr>
          <w:lang w:val="nl-NL"/>
        </w:rPr>
        <w:t>09.00 – 10.15 uur Sessie 1</w:t>
      </w:r>
    </w:p>
    <w:p w:rsidR="004F0427" w:rsidRPr="004F0427" w:rsidRDefault="004F0427" w:rsidP="004F0427">
      <w:pPr>
        <w:rPr>
          <w:b/>
          <w:bCs/>
          <w:lang w:val="nl-NL"/>
        </w:rPr>
      </w:pPr>
      <w:r w:rsidRPr="004F0427">
        <w:rPr>
          <w:b/>
          <w:bCs/>
          <w:lang w:val="nl-NL"/>
        </w:rPr>
        <w:t>De (K)LUTS kwijt</w:t>
      </w:r>
    </w:p>
    <w:p w:rsidR="004F0427" w:rsidRPr="004F0427" w:rsidRDefault="004F0427" w:rsidP="004F0427">
      <w:pPr>
        <w:rPr>
          <w:lang w:val="nl-NL"/>
        </w:rPr>
      </w:pPr>
      <w:r w:rsidRPr="004F0427">
        <w:rPr>
          <w:lang w:val="nl-NL"/>
        </w:rPr>
        <w:t>Mannen met mictieklachten, we zien ze vaak in de praktijk. Maar houden mictieklachten ook verband met een vergrote prostaat? Hebben mannen met een prostaatcarcinoom ook mictieklachten? Wanneer bepalen we een PSA? Wat kunt u zelf en wanneer stuurt u door? Diverse urologische problemen bij de man passeren de revue en worden deze ochtend in een nieuwe licht geplaatst.</w:t>
      </w:r>
    </w:p>
    <w:p w:rsidR="004F0427" w:rsidRPr="004F0427" w:rsidRDefault="004F0427" w:rsidP="004F0427">
      <w:pPr>
        <w:rPr>
          <w:lang w:val="nl-NL"/>
        </w:rPr>
      </w:pPr>
      <w:r w:rsidRPr="004F0427">
        <w:rPr>
          <w:lang w:val="nl-NL"/>
        </w:rPr>
        <w:t>Wout Scheepens, Uroloog</w:t>
      </w:r>
    </w:p>
    <w:p w:rsidR="004F0427" w:rsidRDefault="004F0427" w:rsidP="004F0427">
      <w:pPr>
        <w:rPr>
          <w:lang w:val="nl-NL"/>
        </w:rPr>
      </w:pPr>
      <w:r w:rsidRPr="004F0427">
        <w:rPr>
          <w:lang w:val="nl-NL"/>
        </w:rPr>
        <w:t>10.15 – 10.30 uur Pauze</w:t>
      </w:r>
    </w:p>
    <w:p w:rsidR="004F0427" w:rsidRPr="004F0427" w:rsidRDefault="004F0427" w:rsidP="004F0427">
      <w:pPr>
        <w:rPr>
          <w:lang w:val="nl-NL"/>
        </w:rPr>
      </w:pPr>
      <w:r w:rsidRPr="004F0427">
        <w:rPr>
          <w:lang w:val="nl-NL"/>
        </w:rPr>
        <w:t>10.30 – 11.45 uur Sessie 2</w:t>
      </w:r>
    </w:p>
    <w:p w:rsidR="004F0427" w:rsidRPr="004F0427" w:rsidRDefault="004F0427" w:rsidP="004F0427">
      <w:pPr>
        <w:rPr>
          <w:b/>
          <w:bCs/>
          <w:lang w:val="nl-NL"/>
        </w:rPr>
      </w:pPr>
      <w:r w:rsidRPr="004F0427">
        <w:rPr>
          <w:b/>
          <w:bCs/>
          <w:lang w:val="nl-NL"/>
        </w:rPr>
        <w:t>De zwaartekracht doet zijn werk</w:t>
      </w:r>
    </w:p>
    <w:p w:rsidR="004F0427" w:rsidRPr="004F0427" w:rsidRDefault="004F0427" w:rsidP="004F0427">
      <w:pPr>
        <w:rPr>
          <w:lang w:val="nl-NL"/>
        </w:rPr>
      </w:pPr>
      <w:r w:rsidRPr="004F0427">
        <w:rPr>
          <w:lang w:val="nl-NL"/>
        </w:rPr>
        <w:t>Wat weet u van bekkenbodemproblematiek? Welke gradaties van prolaps zijn er? Wat zijn de indicaties voor pessariumbehandeling en wat zijn de overige behandelopties? Een praktische workshop die u meteen in praktijk kunt brengen tijdens uw eigen spreekuur.</w:t>
      </w:r>
    </w:p>
    <w:p w:rsidR="004F0427" w:rsidRPr="004F0427" w:rsidRDefault="004F0427" w:rsidP="004F0427">
      <w:pPr>
        <w:rPr>
          <w:lang w:val="nl-NL"/>
        </w:rPr>
      </w:pPr>
      <w:r w:rsidRPr="004F0427">
        <w:rPr>
          <w:lang w:val="nl-NL"/>
        </w:rPr>
        <w:t xml:space="preserve">Anne </w:t>
      </w:r>
      <w:proofErr w:type="spellStart"/>
      <w:r w:rsidRPr="004F0427">
        <w:rPr>
          <w:lang w:val="nl-NL"/>
        </w:rPr>
        <w:t>Damoiseaux</w:t>
      </w:r>
      <w:proofErr w:type="spellEnd"/>
      <w:r w:rsidRPr="004F0427">
        <w:rPr>
          <w:lang w:val="nl-NL"/>
        </w:rPr>
        <w:t>, Gynaecoloog</w:t>
      </w:r>
    </w:p>
    <w:p w:rsidR="004F0427" w:rsidRPr="004F0427" w:rsidRDefault="004F0427" w:rsidP="004F0427">
      <w:pPr>
        <w:rPr>
          <w:lang w:val="nl-NL"/>
        </w:rPr>
      </w:pPr>
      <w:r w:rsidRPr="004F0427">
        <w:rPr>
          <w:lang w:val="nl-NL"/>
        </w:rPr>
        <w:t>11.45 - 12.00 uur Pauze</w:t>
      </w:r>
    </w:p>
    <w:p w:rsidR="004F0427" w:rsidRPr="004F0427" w:rsidRDefault="004F0427" w:rsidP="004F0427">
      <w:pPr>
        <w:rPr>
          <w:lang w:val="nl-NL"/>
        </w:rPr>
      </w:pPr>
      <w:r w:rsidRPr="004F0427">
        <w:rPr>
          <w:lang w:val="nl-NL"/>
        </w:rPr>
        <w:t xml:space="preserve">12.00 - 12.50 uur Sessie 3 </w:t>
      </w:r>
    </w:p>
    <w:p w:rsidR="004F0427" w:rsidRDefault="004F0427" w:rsidP="004F0427">
      <w:pPr>
        <w:rPr>
          <w:b/>
          <w:bCs/>
          <w:lang w:val="nl-NL"/>
        </w:rPr>
      </w:pPr>
      <w:r w:rsidRPr="004F0427">
        <w:rPr>
          <w:b/>
          <w:bCs/>
          <w:lang w:val="nl-NL"/>
        </w:rPr>
        <w:t>Het veranderende huisartsenteam</w:t>
      </w:r>
    </w:p>
    <w:p w:rsidR="004F0427" w:rsidRPr="004F0427" w:rsidRDefault="004F0427" w:rsidP="004F0427">
      <w:pPr>
        <w:rPr>
          <w:lang w:val="nl-NL"/>
        </w:rPr>
      </w:pPr>
      <w:r w:rsidRPr="004F0427">
        <w:rPr>
          <w:lang w:val="nl-NL"/>
        </w:rPr>
        <w:t>POH, PVK, PVH, SOH, VS, PA en de Praktijkmanager; we zien steeds meer verschillende professionals werkzaam in het huisartsenteam. Wie doet wat en waarom? Hoe versterken ze elkaar, waar liggen kansen en wat zijn aandachtspunten? In een vogelvlucht nemen we u mee in de wereld van taakherschikking.</w:t>
      </w:r>
    </w:p>
    <w:p w:rsidR="004F0427" w:rsidRPr="004F0427" w:rsidRDefault="004F0427" w:rsidP="004F0427">
      <w:pPr>
        <w:rPr>
          <w:lang w:val="nl-NL"/>
        </w:rPr>
      </w:pPr>
      <w:r w:rsidRPr="004F0427">
        <w:rPr>
          <w:lang w:val="nl-NL"/>
        </w:rPr>
        <w:t xml:space="preserve">Emmy </w:t>
      </w:r>
      <w:proofErr w:type="spellStart"/>
      <w:r w:rsidRPr="004F0427">
        <w:rPr>
          <w:lang w:val="nl-NL"/>
        </w:rPr>
        <w:t>Derkcx</w:t>
      </w:r>
      <w:proofErr w:type="spellEnd"/>
      <w:r w:rsidRPr="004F0427">
        <w:rPr>
          <w:lang w:val="nl-NL"/>
        </w:rPr>
        <w:t>, bestuurder KOH en projectleider Kenniscentrum Taakherschikking Eerste Lijn</w:t>
      </w:r>
    </w:p>
    <w:p w:rsidR="004F0427" w:rsidRPr="004F0427" w:rsidRDefault="004F0427" w:rsidP="004F0427">
      <w:pPr>
        <w:rPr>
          <w:lang w:val="nl-NL"/>
        </w:rPr>
      </w:pPr>
      <w:r>
        <w:rPr>
          <w:lang w:val="nl-NL"/>
        </w:rPr>
        <w:t>1</w:t>
      </w:r>
      <w:r w:rsidRPr="004F0427">
        <w:rPr>
          <w:lang w:val="nl-NL"/>
        </w:rPr>
        <w:t xml:space="preserve">2.50 – 13.00 uur Gezamenlijke afsluiting en KOH trakteert! </w:t>
      </w:r>
    </w:p>
    <w:p w:rsidR="00A3014A" w:rsidRDefault="004F0427" w:rsidP="004F0427">
      <w:r>
        <w:t xml:space="preserve">13.00 – 13.15 </w:t>
      </w:r>
      <w:proofErr w:type="spellStart"/>
      <w:r>
        <w:t>uur</w:t>
      </w:r>
      <w:proofErr w:type="spellEnd"/>
      <w:r>
        <w:t xml:space="preserve"> </w:t>
      </w:r>
      <w:proofErr w:type="spellStart"/>
      <w:r>
        <w:t>Afsluiting</w:t>
      </w:r>
      <w:proofErr w:type="spellEnd"/>
      <w:r>
        <w:t xml:space="preserve"> in Plaza</w:t>
      </w:r>
      <w:bookmarkStart w:id="0" w:name="_GoBack"/>
      <w:bookmarkEnd w:id="0"/>
    </w:p>
    <w:sectPr w:rsidR="00A30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27"/>
    <w:rsid w:val="00043069"/>
    <w:rsid w:val="000476B8"/>
    <w:rsid w:val="00096135"/>
    <w:rsid w:val="000E3EBC"/>
    <w:rsid w:val="00113FDB"/>
    <w:rsid w:val="0011549C"/>
    <w:rsid w:val="001B1B7B"/>
    <w:rsid w:val="001C7DC0"/>
    <w:rsid w:val="001E483A"/>
    <w:rsid w:val="001F6FE4"/>
    <w:rsid w:val="002174DC"/>
    <w:rsid w:val="002204AE"/>
    <w:rsid w:val="0022147C"/>
    <w:rsid w:val="002744E4"/>
    <w:rsid w:val="002A1AE8"/>
    <w:rsid w:val="002D5C75"/>
    <w:rsid w:val="002E659F"/>
    <w:rsid w:val="002F7C96"/>
    <w:rsid w:val="00304C18"/>
    <w:rsid w:val="00320145"/>
    <w:rsid w:val="00372AB2"/>
    <w:rsid w:val="003C28B8"/>
    <w:rsid w:val="003F46EE"/>
    <w:rsid w:val="00442ABC"/>
    <w:rsid w:val="00492F21"/>
    <w:rsid w:val="004C7620"/>
    <w:rsid w:val="004F0427"/>
    <w:rsid w:val="005064CF"/>
    <w:rsid w:val="0053667C"/>
    <w:rsid w:val="00584D07"/>
    <w:rsid w:val="005A4FF0"/>
    <w:rsid w:val="005B1AC7"/>
    <w:rsid w:val="005C685B"/>
    <w:rsid w:val="005E03E3"/>
    <w:rsid w:val="005E6605"/>
    <w:rsid w:val="005F4D35"/>
    <w:rsid w:val="0061545F"/>
    <w:rsid w:val="00654F65"/>
    <w:rsid w:val="00663AD4"/>
    <w:rsid w:val="00681D3B"/>
    <w:rsid w:val="00686AB8"/>
    <w:rsid w:val="00692023"/>
    <w:rsid w:val="006C0056"/>
    <w:rsid w:val="00710815"/>
    <w:rsid w:val="0073304E"/>
    <w:rsid w:val="00741088"/>
    <w:rsid w:val="007B4A2E"/>
    <w:rsid w:val="007C7433"/>
    <w:rsid w:val="008229C3"/>
    <w:rsid w:val="00825A04"/>
    <w:rsid w:val="00833DCF"/>
    <w:rsid w:val="008757B9"/>
    <w:rsid w:val="008B65B9"/>
    <w:rsid w:val="008C3993"/>
    <w:rsid w:val="008E1BEB"/>
    <w:rsid w:val="008E67ED"/>
    <w:rsid w:val="008F0422"/>
    <w:rsid w:val="008F38DB"/>
    <w:rsid w:val="0093158B"/>
    <w:rsid w:val="009957AC"/>
    <w:rsid w:val="00A042E2"/>
    <w:rsid w:val="00A07A69"/>
    <w:rsid w:val="00A1392D"/>
    <w:rsid w:val="00A3014A"/>
    <w:rsid w:val="00A34651"/>
    <w:rsid w:val="00A85734"/>
    <w:rsid w:val="00AA6AFA"/>
    <w:rsid w:val="00AB487C"/>
    <w:rsid w:val="00AD00F8"/>
    <w:rsid w:val="00AE05DE"/>
    <w:rsid w:val="00B04FD1"/>
    <w:rsid w:val="00B664E4"/>
    <w:rsid w:val="00B80D42"/>
    <w:rsid w:val="00BE6755"/>
    <w:rsid w:val="00C05250"/>
    <w:rsid w:val="00C06EF7"/>
    <w:rsid w:val="00C51077"/>
    <w:rsid w:val="00C70B86"/>
    <w:rsid w:val="00CC20F4"/>
    <w:rsid w:val="00CC3D55"/>
    <w:rsid w:val="00D1731C"/>
    <w:rsid w:val="00D20F8A"/>
    <w:rsid w:val="00D26B78"/>
    <w:rsid w:val="00D3201B"/>
    <w:rsid w:val="00D52D39"/>
    <w:rsid w:val="00D61388"/>
    <w:rsid w:val="00D82674"/>
    <w:rsid w:val="00D8539E"/>
    <w:rsid w:val="00D860AB"/>
    <w:rsid w:val="00DB47E1"/>
    <w:rsid w:val="00DC1153"/>
    <w:rsid w:val="00DE4CE6"/>
    <w:rsid w:val="00DE7395"/>
    <w:rsid w:val="00DF31A6"/>
    <w:rsid w:val="00E05D6C"/>
    <w:rsid w:val="00E15724"/>
    <w:rsid w:val="00E712C5"/>
    <w:rsid w:val="00EA37D9"/>
    <w:rsid w:val="00F054F5"/>
    <w:rsid w:val="00F16B79"/>
    <w:rsid w:val="00F22C0F"/>
    <w:rsid w:val="00FE10C6"/>
    <w:rsid w:val="00FF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AFC1"/>
  <w15:chartTrackingRefBased/>
  <w15:docId w15:val="{6EE529D1-7AB7-4207-9DD9-5A38192F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0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van Boord</dc:creator>
  <cp:keywords/>
  <dc:description/>
  <cp:lastModifiedBy>Miranda van Boord</cp:lastModifiedBy>
  <cp:revision>1</cp:revision>
  <dcterms:created xsi:type="dcterms:W3CDTF">2021-01-21T14:08:00Z</dcterms:created>
  <dcterms:modified xsi:type="dcterms:W3CDTF">2021-01-21T14:10:00Z</dcterms:modified>
</cp:coreProperties>
</file>